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2775"/>
        <w:gridCol w:w="3776"/>
        <w:gridCol w:w="4060"/>
        <w:gridCol w:w="4969"/>
      </w:tblGrid>
      <w:tr w:rsidR="00236DFA" w:rsidRPr="00C168E5" w14:paraId="211933C8" w14:textId="77777777" w:rsidTr="007B75A8">
        <w:trPr>
          <w:trHeight w:val="311"/>
        </w:trPr>
        <w:tc>
          <w:tcPr>
            <w:tcW w:w="5000" w:type="pct"/>
            <w:gridSpan w:val="5"/>
            <w:shd w:val="clear" w:color="000000" w:fill="1F4E79"/>
            <w:vAlign w:val="center"/>
          </w:tcPr>
          <w:p w14:paraId="5FD8F418" w14:textId="7074C6B7" w:rsidR="00236DFA" w:rsidRPr="00C168E5" w:rsidRDefault="00236DFA" w:rsidP="00891C6F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bookmarkStart w:id="0" w:name="_Hlk122380830"/>
            <w:r w:rsidRPr="00C168E5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SNETP FORUM TECHNICAL SESSIONS – </w:t>
            </w:r>
            <w:r w:rsidR="005E1CA4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16 Ma</w:t>
            </w:r>
            <w:r w:rsidR="00461EF0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y</w:t>
            </w:r>
            <w:r w:rsidR="005E1CA4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2023</w:t>
            </w:r>
          </w:p>
        </w:tc>
      </w:tr>
      <w:tr w:rsidR="00236DFA" w:rsidRPr="00C168E5" w14:paraId="28CE47BA" w14:textId="77777777" w:rsidTr="007B75A8">
        <w:trPr>
          <w:trHeight w:val="276"/>
        </w:trPr>
        <w:tc>
          <w:tcPr>
            <w:tcW w:w="222" w:type="pct"/>
            <w:shd w:val="clear" w:color="auto" w:fill="DBDBDB"/>
            <w:noWrap/>
            <w:vAlign w:val="center"/>
          </w:tcPr>
          <w:p w14:paraId="584B5C80" w14:textId="77777777" w:rsidR="00236DFA" w:rsidRPr="00C168E5" w:rsidRDefault="00236DFA" w:rsidP="0001347C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C168E5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#</w:t>
            </w:r>
          </w:p>
        </w:tc>
        <w:tc>
          <w:tcPr>
            <w:tcW w:w="851" w:type="pct"/>
            <w:shd w:val="clear" w:color="auto" w:fill="DBDBDB"/>
            <w:vAlign w:val="center"/>
          </w:tcPr>
          <w:p w14:paraId="5E2888A5" w14:textId="77777777" w:rsidR="00236DFA" w:rsidRPr="00C168E5" w:rsidRDefault="00236DFA" w:rsidP="0001347C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fr-FR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fr-FR"/>
              </w:rPr>
              <w:t>Room 1</w:t>
            </w:r>
          </w:p>
        </w:tc>
        <w:tc>
          <w:tcPr>
            <w:tcW w:w="1158" w:type="pct"/>
            <w:shd w:val="clear" w:color="auto" w:fill="DBDBDB"/>
            <w:vAlign w:val="center"/>
          </w:tcPr>
          <w:p w14:paraId="540EFC3B" w14:textId="77777777" w:rsidR="00236DFA" w:rsidRPr="00C168E5" w:rsidRDefault="00236DFA" w:rsidP="0001347C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fr-FR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fr-FR"/>
              </w:rPr>
              <w:t>Room 2</w:t>
            </w:r>
          </w:p>
        </w:tc>
        <w:tc>
          <w:tcPr>
            <w:tcW w:w="1245" w:type="pct"/>
            <w:shd w:val="clear" w:color="auto" w:fill="DBDBDB"/>
            <w:vAlign w:val="center"/>
          </w:tcPr>
          <w:p w14:paraId="5DEF388D" w14:textId="77777777" w:rsidR="00236DFA" w:rsidRPr="00C168E5" w:rsidRDefault="00236DFA" w:rsidP="0001347C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</w:rPr>
              <w:t>Room 3</w:t>
            </w:r>
          </w:p>
        </w:tc>
        <w:tc>
          <w:tcPr>
            <w:tcW w:w="1524" w:type="pct"/>
            <w:shd w:val="clear" w:color="auto" w:fill="DBDBDB"/>
            <w:vAlign w:val="center"/>
          </w:tcPr>
          <w:p w14:paraId="3D596040" w14:textId="77777777" w:rsidR="00236DFA" w:rsidRPr="00C168E5" w:rsidRDefault="00236DFA" w:rsidP="0001347C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</w:rPr>
              <w:t>Room 4</w:t>
            </w:r>
          </w:p>
        </w:tc>
      </w:tr>
      <w:tr w:rsidR="006546B6" w:rsidRPr="003338BB" w14:paraId="2E73054B" w14:textId="77777777" w:rsidTr="003338BB">
        <w:trPr>
          <w:trHeight w:val="276"/>
        </w:trPr>
        <w:tc>
          <w:tcPr>
            <w:tcW w:w="222" w:type="pct"/>
            <w:shd w:val="clear" w:color="auto" w:fill="DBDBDB"/>
            <w:noWrap/>
            <w:vAlign w:val="center"/>
          </w:tcPr>
          <w:p w14:paraId="49F109D5" w14:textId="1101130F" w:rsidR="006546B6" w:rsidRPr="00C168E5" w:rsidRDefault="003338BB" w:rsidP="006546B6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9:00</w:t>
            </w:r>
          </w:p>
        </w:tc>
        <w:tc>
          <w:tcPr>
            <w:tcW w:w="851" w:type="pct"/>
            <w:shd w:val="clear" w:color="auto" w:fill="99CCFF"/>
            <w:vAlign w:val="center"/>
          </w:tcPr>
          <w:p w14:paraId="3023FF7F" w14:textId="0DFADEB3" w:rsidR="004359CE" w:rsidRPr="00C168E5" w:rsidRDefault="004359CE" w:rsidP="004359CE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TS1: SMRs</w:t>
            </w:r>
            <w:r w:rsidR="005E1CA4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; AMR &amp; Advanced nuclear systems</w:t>
            </w:r>
          </w:p>
          <w:p w14:paraId="3F1300DA" w14:textId="5F55F61A" w:rsidR="006546B6" w:rsidRPr="005E1CA4" w:rsidRDefault="005E1CA4" w:rsidP="004359CE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it-IT"/>
              </w:rPr>
            </w:pPr>
            <w:r w:rsidRPr="005E1CA4">
              <w:rPr>
                <w:rFonts w:ascii="Calibri" w:hAnsi="Calibri" w:cs="Calibri"/>
                <w:b/>
                <w:bCs/>
                <w:sz w:val="14"/>
                <w:szCs w:val="14"/>
                <w:lang w:val="it-IT"/>
              </w:rPr>
              <w:t xml:space="preserve">M. </w:t>
            </w:r>
            <w:r w:rsidRPr="005E1CA4">
              <w:rPr>
                <w:rFonts w:ascii="Calibri" w:hAnsi="Calibri" w:cs="Calibri"/>
                <w:b/>
                <w:bCs/>
                <w:sz w:val="14"/>
                <w:szCs w:val="14"/>
                <w:lang w:val="it-IT"/>
              </w:rPr>
              <w:t>Cherubini (NINE) &amp; S</w:t>
            </w:r>
            <w:r>
              <w:rPr>
                <w:rFonts w:ascii="Calibri" w:hAnsi="Calibri" w:cs="Calibri"/>
                <w:b/>
                <w:bCs/>
                <w:sz w:val="14"/>
                <w:szCs w:val="14"/>
                <w:lang w:val="it-IT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  <w:lang w:val="it-IT"/>
              </w:rPr>
              <w:t>S</w:t>
            </w:r>
            <w:r w:rsidRPr="005E1CA4">
              <w:rPr>
                <w:rFonts w:ascii="Calibri" w:hAnsi="Calibri" w:cs="Calibri"/>
                <w:b/>
                <w:bCs/>
                <w:sz w:val="14"/>
                <w:szCs w:val="14"/>
                <w:lang w:val="it-IT"/>
              </w:rPr>
              <w:t>arrade</w:t>
            </w:r>
            <w:proofErr w:type="spellEnd"/>
            <w:r w:rsidRPr="005E1CA4">
              <w:rPr>
                <w:rFonts w:ascii="Calibri" w:hAnsi="Calibri" w:cs="Calibri"/>
                <w:b/>
                <w:bCs/>
                <w:sz w:val="14"/>
                <w:szCs w:val="14"/>
                <w:lang w:val="it-IT"/>
              </w:rPr>
              <w:t xml:space="preserve"> (CEA)</w:t>
            </w:r>
          </w:p>
        </w:tc>
        <w:tc>
          <w:tcPr>
            <w:tcW w:w="1158" w:type="pct"/>
            <w:shd w:val="clear" w:color="auto" w:fill="A8D08D" w:themeFill="accent6" w:themeFillTint="99"/>
            <w:vAlign w:val="center"/>
          </w:tcPr>
          <w:p w14:paraId="3DD78925" w14:textId="1B91B55A" w:rsidR="006546B6" w:rsidRPr="005E1CA4" w:rsidRDefault="006546B6" w:rsidP="006546B6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5E1CA4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TS</w:t>
            </w:r>
            <w:r w:rsidR="005E1CA4" w:rsidRPr="005E1CA4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2</w:t>
            </w:r>
            <w:r w:rsidRPr="005E1CA4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: </w:t>
            </w:r>
            <w:r w:rsidR="005E1CA4" w:rsidRPr="005E1CA4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Safety Research</w:t>
            </w:r>
          </w:p>
          <w:p w14:paraId="5714882E" w14:textId="7E808829" w:rsidR="006546B6" w:rsidRPr="005E1CA4" w:rsidRDefault="006546B6" w:rsidP="006546B6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5E1CA4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Moderators: </w:t>
            </w:r>
            <w:r w:rsidR="005E1CA4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P. </w:t>
            </w:r>
            <w:r w:rsidR="005E1CA4" w:rsidRPr="005E1CA4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Kral (UJV)</w:t>
            </w:r>
            <w:r w:rsidR="00DF0B9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, </w:t>
            </w:r>
            <w:r w:rsidR="005E1CA4" w:rsidRPr="005E1CA4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 Gupta (BT)</w:t>
            </w:r>
            <w:r w:rsidR="00DF0B9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 and T. Retegan (Chalmers)</w:t>
            </w:r>
          </w:p>
        </w:tc>
        <w:tc>
          <w:tcPr>
            <w:tcW w:w="1245" w:type="pct"/>
            <w:shd w:val="clear" w:color="auto" w:fill="FF7C80"/>
            <w:vAlign w:val="center"/>
          </w:tcPr>
          <w:p w14:paraId="5C3733DD" w14:textId="0DAA4E6A" w:rsidR="005E1CA4" w:rsidRDefault="006546B6" w:rsidP="006546B6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TS</w:t>
            </w:r>
            <w:r w:rsidR="005E1CA4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4</w:t>
            </w: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: </w:t>
            </w:r>
            <w:r w:rsidR="005E1CA4" w:rsidRPr="005E1CA4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Waste management &amp; recycling </w:t>
            </w:r>
          </w:p>
          <w:p w14:paraId="49B93682" w14:textId="213B4F5B" w:rsidR="006546B6" w:rsidRPr="00C168E5" w:rsidRDefault="006546B6" w:rsidP="006546B6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s-419"/>
              </w:rPr>
            </w:pPr>
            <w:proofErr w:type="spellStart"/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s-419"/>
              </w:rPr>
              <w:t>Moderators</w:t>
            </w:r>
            <w:proofErr w:type="spellEnd"/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s-419"/>
              </w:rPr>
              <w:t xml:space="preserve">: </w:t>
            </w:r>
            <w:r w:rsidR="005E1CA4" w:rsidRPr="005E1CA4">
              <w:rPr>
                <w:rFonts w:ascii="Calibri" w:hAnsi="Calibri" w:cs="Calibri"/>
                <w:b/>
                <w:bCs/>
                <w:sz w:val="14"/>
                <w:szCs w:val="14"/>
                <w:lang w:val="es-419"/>
              </w:rPr>
              <w:t xml:space="preserve">E. Holt (VTT) and A. Banford (NNL) </w:t>
            </w:r>
            <w:proofErr w:type="spellStart"/>
            <w:r w:rsidR="005E1CA4" w:rsidRPr="005E1CA4">
              <w:rPr>
                <w:rFonts w:ascii="Calibri" w:hAnsi="Calibri" w:cs="Calibri"/>
                <w:b/>
                <w:bCs/>
                <w:sz w:val="14"/>
                <w:szCs w:val="14"/>
                <w:lang w:val="es-419"/>
              </w:rPr>
              <w:t>or</w:t>
            </w:r>
            <w:proofErr w:type="spellEnd"/>
            <w:r w:rsidR="005E1CA4" w:rsidRPr="005E1CA4">
              <w:rPr>
                <w:rFonts w:ascii="Calibri" w:hAnsi="Calibri" w:cs="Calibri"/>
                <w:b/>
                <w:bCs/>
                <w:sz w:val="14"/>
                <w:szCs w:val="14"/>
                <w:lang w:val="es-419"/>
              </w:rPr>
              <w:t xml:space="preserve">  B. Morel (ORANO) - TBC</w:t>
            </w:r>
          </w:p>
        </w:tc>
        <w:tc>
          <w:tcPr>
            <w:tcW w:w="1524" w:type="pct"/>
            <w:shd w:val="clear" w:color="auto" w:fill="CC99FF"/>
            <w:vAlign w:val="center"/>
          </w:tcPr>
          <w:p w14:paraId="6391F46D" w14:textId="77777777" w:rsidR="003338BB" w:rsidRDefault="006546B6" w:rsidP="006546B6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TS6: </w:t>
            </w:r>
            <w:r w:rsidR="003338BB" w:rsidRPr="003338BB">
              <w:rPr>
                <w:rFonts w:ascii="Calibri" w:hAnsi="Calibri" w:cs="Calibri"/>
                <w:b/>
                <w:bCs/>
                <w:sz w:val="14"/>
                <w:szCs w:val="14"/>
              </w:rPr>
              <w:t>Non-electricity applications from the end-user perspective  including Hybridization</w:t>
            </w:r>
            <w:r w:rsidR="003338BB" w:rsidRPr="003338BB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="003338BB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  <w:p w14:paraId="616D0559" w14:textId="7A9D5AAB" w:rsidR="006546B6" w:rsidRPr="003338BB" w:rsidRDefault="006546B6" w:rsidP="006546B6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de-DE"/>
              </w:rPr>
            </w:pPr>
            <w:r w:rsidRPr="003338BB">
              <w:rPr>
                <w:rFonts w:ascii="Calibri" w:hAnsi="Calibri" w:cs="Calibri"/>
                <w:b/>
                <w:bCs/>
                <w:sz w:val="14"/>
                <w:szCs w:val="14"/>
                <w:lang w:val="de-DE"/>
              </w:rPr>
              <w:t xml:space="preserve">Moderators: </w:t>
            </w:r>
            <w:r w:rsidR="003338BB">
              <w:rPr>
                <w:rFonts w:ascii="Calibri" w:hAnsi="Calibri" w:cs="Calibri"/>
                <w:b/>
                <w:bCs/>
                <w:sz w:val="14"/>
                <w:szCs w:val="14"/>
                <w:lang w:val="de-DE"/>
              </w:rPr>
              <w:t xml:space="preserve">A. </w:t>
            </w:r>
            <w:r w:rsidR="003338BB" w:rsidRPr="003338BB">
              <w:rPr>
                <w:rFonts w:ascii="Calibri" w:hAnsi="Calibri" w:cs="Calibri"/>
                <w:b/>
                <w:bCs/>
                <w:sz w:val="14"/>
                <w:szCs w:val="14"/>
                <w:lang w:val="de-DE"/>
              </w:rPr>
              <w:t xml:space="preserve">Goicea (NE) &amp; </w:t>
            </w:r>
            <w:r w:rsidR="003338BB">
              <w:rPr>
                <w:rFonts w:ascii="Calibri" w:hAnsi="Calibri" w:cs="Calibri"/>
                <w:b/>
                <w:bCs/>
                <w:sz w:val="14"/>
                <w:szCs w:val="14"/>
                <w:lang w:val="de-DE"/>
              </w:rPr>
              <w:t>A. L</w:t>
            </w:r>
            <w:r w:rsidR="003338BB" w:rsidRPr="003338BB">
              <w:rPr>
                <w:rFonts w:ascii="Calibri" w:hAnsi="Calibri" w:cs="Calibri"/>
                <w:b/>
                <w:bCs/>
                <w:sz w:val="14"/>
                <w:szCs w:val="14"/>
                <w:lang w:val="de-DE"/>
              </w:rPr>
              <w:t>aciok (CEZ)</w:t>
            </w:r>
          </w:p>
        </w:tc>
      </w:tr>
      <w:tr w:rsidR="006546B6" w:rsidRPr="00C168E5" w14:paraId="25ACD030" w14:textId="77777777" w:rsidTr="007B75A8">
        <w:trPr>
          <w:trHeight w:val="368"/>
        </w:trPr>
        <w:tc>
          <w:tcPr>
            <w:tcW w:w="222" w:type="pct"/>
            <w:shd w:val="clear" w:color="auto" w:fill="auto"/>
            <w:noWrap/>
            <w:vAlign w:val="center"/>
          </w:tcPr>
          <w:p w14:paraId="0CA26132" w14:textId="7F5A3BB3" w:rsidR="006546B6" w:rsidRPr="003338BB" w:rsidRDefault="006546B6" w:rsidP="006546B6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de-DE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42663B4F" w14:textId="65E5C63B" w:rsidR="006546B6" w:rsidRDefault="006546B6" w:rsidP="006546B6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P1:</w:t>
            </w:r>
            <w:r w:rsidRPr="00C168E5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</w:t>
            </w:r>
          </w:p>
          <w:p w14:paraId="5728B11D" w14:textId="4AB6E7C1" w:rsidR="00341FE7" w:rsidRDefault="00341FE7" w:rsidP="006546B6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P2:</w:t>
            </w:r>
            <w:r w:rsidRPr="00C168E5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</w:t>
            </w:r>
          </w:p>
          <w:p w14:paraId="4C777E99" w14:textId="7FCF31D0" w:rsidR="00341FE7" w:rsidRPr="00C168E5" w:rsidRDefault="0090136D" w:rsidP="0090136D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</w:t>
            </w:r>
            <w:r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3</w:t>
            </w: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:</w:t>
            </w:r>
            <w:r w:rsidRPr="00C168E5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16D82B51" w14:textId="1E61F616" w:rsidR="006546B6" w:rsidRDefault="006546B6" w:rsidP="006546B6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P1</w:t>
            </w:r>
            <w:r w:rsidRPr="00C168E5">
              <w:rPr>
                <w:rFonts w:ascii="Calibri" w:hAnsi="Calibri" w:cs="Calibri"/>
                <w:sz w:val="14"/>
                <w:szCs w:val="14"/>
                <w:lang w:val="en-US"/>
              </w:rPr>
              <w:t xml:space="preserve">: </w:t>
            </w:r>
          </w:p>
          <w:p w14:paraId="09AF1AFB" w14:textId="77777777" w:rsidR="005E1CA4" w:rsidRDefault="00F329A1" w:rsidP="005E1CA4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P2</w:t>
            </w:r>
            <w:r w:rsidRPr="00C168E5">
              <w:rPr>
                <w:rFonts w:ascii="Calibri" w:hAnsi="Calibri" w:cs="Calibri"/>
                <w:sz w:val="14"/>
                <w:szCs w:val="14"/>
                <w:lang w:val="en-US"/>
              </w:rPr>
              <w:t xml:space="preserve">: </w:t>
            </w:r>
          </w:p>
          <w:p w14:paraId="1F409FB5" w14:textId="2F2A6D47" w:rsidR="00F329A1" w:rsidRPr="00F329A1" w:rsidRDefault="00F329A1" w:rsidP="005E1CA4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de-DE"/>
              </w:rPr>
              <w:t>P3</w:t>
            </w:r>
            <w:r w:rsidRPr="00C168E5">
              <w:rPr>
                <w:rFonts w:ascii="Calibri" w:hAnsi="Calibri" w:cs="Calibri"/>
                <w:sz w:val="14"/>
                <w:szCs w:val="14"/>
                <w:lang w:val="de-DE"/>
              </w:rPr>
              <w:t xml:space="preserve">: 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22A1C7B2" w14:textId="6DB251AA" w:rsidR="005E1CA4" w:rsidRPr="005E1CA4" w:rsidRDefault="006546B6" w:rsidP="005E1CA4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P1:</w:t>
            </w:r>
            <w:r w:rsidRPr="00C168E5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</w:t>
            </w:r>
          </w:p>
          <w:p w14:paraId="2D3FA33B" w14:textId="340CBD12" w:rsidR="000F61F0" w:rsidRDefault="000F61F0" w:rsidP="000F61F0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P2</w:t>
            </w: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:</w:t>
            </w:r>
            <w:r w:rsidRPr="00C168E5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</w:t>
            </w:r>
          </w:p>
          <w:p w14:paraId="67BE2E42" w14:textId="77777777" w:rsidR="005E1CA4" w:rsidRDefault="005E1CA4" w:rsidP="000F61F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</w:p>
          <w:p w14:paraId="0D3B9A5B" w14:textId="4F660758" w:rsidR="002453FF" w:rsidRPr="00C168E5" w:rsidRDefault="000F61F0" w:rsidP="000F61F0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P3</w:t>
            </w: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:</w:t>
            </w:r>
            <w:r w:rsidRPr="00C168E5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524" w:type="pct"/>
            <w:shd w:val="clear" w:color="auto" w:fill="auto"/>
            <w:vAlign w:val="center"/>
          </w:tcPr>
          <w:p w14:paraId="30053267" w14:textId="45B511A7" w:rsidR="003338BB" w:rsidRPr="00C168E5" w:rsidRDefault="00BD7C02" w:rsidP="003338BB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92AFE">
              <w:rPr>
                <w:rFonts w:ascii="Calibri" w:hAnsi="Calibri" w:cs="Calibri"/>
                <w:b/>
                <w:bCs/>
                <w:sz w:val="14"/>
                <w:szCs w:val="14"/>
              </w:rPr>
              <w:t>P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: </w:t>
            </w:r>
          </w:p>
          <w:p w14:paraId="429D3FFE" w14:textId="01AC4F68" w:rsidR="0060514C" w:rsidRPr="00C168E5" w:rsidRDefault="0060514C" w:rsidP="00922341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41FE7" w:rsidRPr="00C168E5" w14:paraId="295706D1" w14:textId="77777777" w:rsidTr="007B75A8">
        <w:trPr>
          <w:trHeight w:val="368"/>
        </w:trPr>
        <w:tc>
          <w:tcPr>
            <w:tcW w:w="222" w:type="pct"/>
            <w:shd w:val="clear" w:color="auto" w:fill="auto"/>
            <w:noWrap/>
            <w:vAlign w:val="center"/>
          </w:tcPr>
          <w:p w14:paraId="71BB7DE7" w14:textId="43B1448D" w:rsidR="00341FE7" w:rsidRPr="00C168E5" w:rsidRDefault="00341FE7" w:rsidP="00341FE7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529D9439" w14:textId="37AD49F4" w:rsidR="007848A0" w:rsidRDefault="007848A0" w:rsidP="007848A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</w:t>
            </w:r>
            <w:r w:rsidR="0090136D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4</w:t>
            </w: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:</w:t>
            </w:r>
            <w:r w:rsidRPr="00C168E5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</w:t>
            </w:r>
          </w:p>
          <w:p w14:paraId="024C3C7B" w14:textId="0AFA1967" w:rsidR="007848A0" w:rsidRDefault="007848A0" w:rsidP="007848A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</w:t>
            </w:r>
            <w:r w:rsidR="0090136D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5</w:t>
            </w: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:</w:t>
            </w:r>
            <w:r w:rsidRPr="00C168E5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</w:t>
            </w:r>
          </w:p>
          <w:p w14:paraId="1B3269FB" w14:textId="3AF2AD96" w:rsidR="009C60C0" w:rsidRDefault="009C60C0" w:rsidP="007848A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</w:t>
            </w:r>
            <w:r w:rsidR="0090136D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6</w:t>
            </w: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:</w:t>
            </w:r>
            <w:r w:rsidRPr="00C168E5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</w:t>
            </w:r>
          </w:p>
          <w:p w14:paraId="40D9F729" w14:textId="41B8F221" w:rsidR="00341FE7" w:rsidRPr="00C168E5" w:rsidRDefault="00341FE7" w:rsidP="00341FE7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379AA188" w14:textId="4F176886" w:rsidR="00F329A1" w:rsidRDefault="00F329A1" w:rsidP="00F329A1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P4</w:t>
            </w:r>
            <w:r w:rsidRPr="00C168E5">
              <w:rPr>
                <w:rFonts w:ascii="Calibri" w:hAnsi="Calibri" w:cs="Calibri"/>
                <w:sz w:val="14"/>
                <w:szCs w:val="14"/>
                <w:lang w:val="en-US"/>
              </w:rPr>
              <w:t xml:space="preserve">: </w:t>
            </w:r>
          </w:p>
          <w:p w14:paraId="0D5AF58D" w14:textId="3CD4E9BA" w:rsidR="00F04F0A" w:rsidRPr="004659A8" w:rsidRDefault="00F04F0A" w:rsidP="00F329A1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4659A8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P5</w:t>
            </w:r>
            <w:r w:rsidRPr="004659A8">
              <w:rPr>
                <w:rFonts w:ascii="Calibri" w:hAnsi="Calibri" w:cs="Calibri"/>
                <w:sz w:val="14"/>
                <w:szCs w:val="14"/>
                <w:lang w:val="en-US"/>
              </w:rPr>
              <w:t xml:space="preserve">: </w:t>
            </w:r>
          </w:p>
          <w:p w14:paraId="04EBBDA2" w14:textId="1DAACF06" w:rsidR="00341FE7" w:rsidRPr="000F61F0" w:rsidRDefault="00EF72EA" w:rsidP="00341FE7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  <w:lang w:val="de-DE"/>
              </w:rPr>
            </w:pPr>
            <w:r w:rsidRPr="000F61F0">
              <w:rPr>
                <w:rFonts w:ascii="Calibri" w:hAnsi="Calibri" w:cs="Calibri"/>
                <w:b/>
                <w:bCs/>
                <w:sz w:val="14"/>
                <w:szCs w:val="14"/>
                <w:lang w:val="de-DE"/>
              </w:rPr>
              <w:t>P</w:t>
            </w:r>
            <w:r w:rsidR="001B0E58" w:rsidRPr="000F61F0">
              <w:rPr>
                <w:rFonts w:ascii="Calibri" w:hAnsi="Calibri" w:cs="Calibri"/>
                <w:b/>
                <w:bCs/>
                <w:sz w:val="14"/>
                <w:szCs w:val="14"/>
                <w:lang w:val="de-DE"/>
              </w:rPr>
              <w:t>6</w:t>
            </w:r>
            <w:r w:rsidRPr="000F61F0">
              <w:rPr>
                <w:rFonts w:ascii="Calibri" w:hAnsi="Calibri" w:cs="Calibri"/>
                <w:sz w:val="14"/>
                <w:szCs w:val="14"/>
                <w:lang w:val="de-DE"/>
              </w:rPr>
              <w:t xml:space="preserve">: </w:t>
            </w:r>
            <w:r w:rsidR="00341FE7" w:rsidRPr="000F61F0">
              <w:rPr>
                <w:rFonts w:ascii="Calibri" w:hAnsi="Calibri" w:cs="Calibri"/>
                <w:sz w:val="14"/>
                <w:szCs w:val="14"/>
                <w:lang w:val="de-DE"/>
              </w:rPr>
              <w:br/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2B929A95" w14:textId="6CF3E7A2" w:rsidR="000F61F0" w:rsidRPr="00D038CD" w:rsidRDefault="000F61F0" w:rsidP="000F61F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de-DE"/>
              </w:rPr>
            </w:pPr>
            <w:r w:rsidRPr="00D038CD">
              <w:rPr>
                <w:rFonts w:ascii="Calibri" w:hAnsi="Calibri" w:cs="Calibri"/>
                <w:b/>
                <w:bCs/>
                <w:sz w:val="14"/>
                <w:szCs w:val="14"/>
                <w:lang w:val="de-DE"/>
              </w:rPr>
              <w:t>P4:</w:t>
            </w:r>
            <w:r w:rsidRPr="00D038CD">
              <w:rPr>
                <w:rFonts w:ascii="Calibri" w:hAnsi="Calibri" w:cs="Calibri"/>
                <w:sz w:val="14"/>
                <w:szCs w:val="14"/>
                <w:lang w:val="de-DE"/>
              </w:rPr>
              <w:t xml:space="preserve"> </w:t>
            </w:r>
          </w:p>
          <w:p w14:paraId="32411C73" w14:textId="640A1BE0" w:rsidR="000F61F0" w:rsidRDefault="000F61F0" w:rsidP="000F61F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P5</w:t>
            </w: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:</w:t>
            </w:r>
            <w:r>
              <w:rPr>
                <w:rFonts w:ascii="Calibri" w:hAnsi="Calibri" w:cs="Calibri"/>
                <w:sz w:val="14"/>
                <w:szCs w:val="14"/>
                <w:lang w:val="en-US"/>
              </w:rPr>
              <w:t xml:space="preserve"> </w:t>
            </w:r>
          </w:p>
          <w:p w14:paraId="62D6AC3E" w14:textId="72DC3B1C" w:rsidR="002453FF" w:rsidRPr="00C168E5" w:rsidRDefault="000F61F0" w:rsidP="000F61F0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P6</w:t>
            </w: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:</w:t>
            </w:r>
            <w:r w:rsidRPr="00C168E5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524" w:type="pct"/>
            <w:shd w:val="clear" w:color="auto" w:fill="auto"/>
            <w:vAlign w:val="center"/>
          </w:tcPr>
          <w:p w14:paraId="33E50D80" w14:textId="5CA604D4" w:rsidR="003338BB" w:rsidRPr="00A86D0E" w:rsidRDefault="00D92AFE" w:rsidP="003338BB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D92AFE">
              <w:rPr>
                <w:rFonts w:ascii="Calibri" w:hAnsi="Calibri" w:cs="Calibri"/>
                <w:b/>
                <w:bCs/>
                <w:sz w:val="14"/>
                <w:szCs w:val="14"/>
              </w:rPr>
              <w:t>P6</w:t>
            </w:r>
            <w:r>
              <w:rPr>
                <w:rFonts w:ascii="Calibri" w:hAnsi="Calibri" w:cs="Calibri"/>
                <w:sz w:val="14"/>
                <w:szCs w:val="14"/>
              </w:rPr>
              <w:t>:</w:t>
            </w:r>
          </w:p>
          <w:p w14:paraId="609AAFCC" w14:textId="4E731872" w:rsidR="00A86D0E" w:rsidRPr="00A86D0E" w:rsidRDefault="00A86D0E" w:rsidP="00A86D0E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</w:tr>
      <w:tr w:rsidR="00F329A1" w:rsidRPr="00C168E5" w14:paraId="56C083EE" w14:textId="77777777" w:rsidTr="007B75A8">
        <w:trPr>
          <w:trHeight w:val="210"/>
        </w:trPr>
        <w:tc>
          <w:tcPr>
            <w:tcW w:w="222" w:type="pct"/>
            <w:shd w:val="clear" w:color="auto" w:fill="2E74B5"/>
            <w:noWrap/>
            <w:vAlign w:val="center"/>
          </w:tcPr>
          <w:p w14:paraId="6DAEABD0" w14:textId="60DD3A5C" w:rsidR="00F329A1" w:rsidRDefault="00F329A1" w:rsidP="00341FE7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329A1">
              <w:rPr>
                <w:rFonts w:ascii="Calibri" w:hAnsi="Calibri" w:cs="Calibri"/>
                <w:color w:val="FFFFFF" w:themeColor="background1"/>
                <w:sz w:val="14"/>
                <w:szCs w:val="14"/>
              </w:rPr>
              <w:t>13:00</w:t>
            </w:r>
          </w:p>
        </w:tc>
        <w:tc>
          <w:tcPr>
            <w:tcW w:w="4778" w:type="pct"/>
            <w:gridSpan w:val="4"/>
            <w:shd w:val="clear" w:color="auto" w:fill="2E74B5"/>
            <w:vAlign w:val="center"/>
          </w:tcPr>
          <w:p w14:paraId="0455483A" w14:textId="388927DB" w:rsidR="00F329A1" w:rsidRPr="00C168E5" w:rsidRDefault="00F04F0A" w:rsidP="00341FE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168E5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Lunch Break</w:t>
            </w:r>
          </w:p>
        </w:tc>
      </w:tr>
      <w:tr w:rsidR="007848A0" w:rsidRPr="00C168E5" w14:paraId="78392E31" w14:textId="77777777" w:rsidTr="00DF0B95">
        <w:trPr>
          <w:trHeight w:val="368"/>
        </w:trPr>
        <w:tc>
          <w:tcPr>
            <w:tcW w:w="222" w:type="pct"/>
            <w:shd w:val="clear" w:color="auto" w:fill="auto"/>
            <w:noWrap/>
            <w:vAlign w:val="center"/>
          </w:tcPr>
          <w:p w14:paraId="0AAD5460" w14:textId="78F59964" w:rsidR="007848A0" w:rsidRPr="00C168E5" w:rsidRDefault="007848A0" w:rsidP="007848A0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pct"/>
            <w:shd w:val="clear" w:color="auto" w:fill="99CCFF"/>
            <w:vAlign w:val="center"/>
          </w:tcPr>
          <w:p w14:paraId="2057174C" w14:textId="5173DFDB" w:rsidR="002453FF" w:rsidRPr="00C168E5" w:rsidRDefault="002453FF" w:rsidP="002453FF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TS1: </w:t>
            </w:r>
            <w:r w:rsidR="005E1CA4"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SMRs</w:t>
            </w:r>
            <w:r w:rsidR="005E1CA4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,</w:t>
            </w:r>
            <w:r w:rsidR="005E1CA4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 AMR &amp; Advanced nuclear systems</w:t>
            </w:r>
          </w:p>
          <w:p w14:paraId="368A8F30" w14:textId="79C78B4F" w:rsidR="006A5126" w:rsidRPr="00C168E5" w:rsidRDefault="002453FF" w:rsidP="002453FF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Moderators: </w:t>
            </w:r>
            <w:r w:rsidR="005E1CA4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F. </w:t>
            </w:r>
            <w:r w:rsidR="005E1CA4" w:rsidRPr="005E1CA4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Roelofs (NRG)</w:t>
            </w:r>
            <w:r w:rsidR="00DF0B9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, </w:t>
            </w:r>
            <w:r w:rsidR="005E1CA4" w:rsidRPr="005E1CA4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 </w:t>
            </w:r>
            <w:r w:rsidR="005E1CA4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M. </w:t>
            </w:r>
            <w:r w:rsidR="005E1CA4" w:rsidRPr="005E1CA4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Schyns (SCK CEN)</w:t>
            </w:r>
            <w:r w:rsidR="00DF0B9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 and M. </w:t>
            </w:r>
            <w:proofErr w:type="spellStart"/>
            <w:r w:rsidR="00DF0B9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Pukari</w:t>
            </w:r>
            <w:proofErr w:type="spellEnd"/>
            <w:r w:rsidR="00DF0B9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 (KTH)</w:t>
            </w:r>
          </w:p>
        </w:tc>
        <w:tc>
          <w:tcPr>
            <w:tcW w:w="1158" w:type="pct"/>
            <w:shd w:val="clear" w:color="auto" w:fill="FFFF99"/>
            <w:vAlign w:val="center"/>
          </w:tcPr>
          <w:p w14:paraId="482390F8" w14:textId="3C63108C" w:rsidR="004359CE" w:rsidRPr="00C168E5" w:rsidRDefault="004359CE" w:rsidP="004359CE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TS</w:t>
            </w:r>
            <w:r w:rsidR="005E1CA4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3</w:t>
            </w: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: </w:t>
            </w:r>
            <w:r w:rsidR="003338BB" w:rsidRPr="003338BB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LTO &amp; improved plant operation &amp; maintenance</w:t>
            </w:r>
          </w:p>
          <w:p w14:paraId="7CA3F3A2" w14:textId="6F43E688" w:rsidR="002453FF" w:rsidRPr="002453FF" w:rsidRDefault="004359CE" w:rsidP="004359CE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Moderators: </w:t>
            </w:r>
            <w:r w:rsidR="003338BB" w:rsidRPr="003338BB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by J. Stairmand (Jacobs), J. </w:t>
            </w:r>
            <w:proofErr w:type="spellStart"/>
            <w:r w:rsidR="003338BB" w:rsidRPr="003338BB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Dhers</w:t>
            </w:r>
            <w:proofErr w:type="spellEnd"/>
            <w:r w:rsidR="003338BB" w:rsidRPr="003338BB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 (FRA), Martin (JRC), Szabolcs (BZ)</w:t>
            </w:r>
            <w:r w:rsidR="00DF0B9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, C. </w:t>
            </w:r>
            <w:proofErr w:type="spellStart"/>
            <w:r w:rsidR="00DF0B9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Demaziere</w:t>
            </w:r>
            <w:proofErr w:type="spellEnd"/>
            <w:r w:rsidR="00DF0B9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 (Chalmers) </w:t>
            </w:r>
            <w:r w:rsidR="003338BB" w:rsidRPr="003338BB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TBC</w:t>
            </w:r>
          </w:p>
        </w:tc>
        <w:tc>
          <w:tcPr>
            <w:tcW w:w="1245" w:type="pct"/>
            <w:shd w:val="clear" w:color="auto" w:fill="FFCC99"/>
            <w:vAlign w:val="center"/>
          </w:tcPr>
          <w:p w14:paraId="38C68DD4" w14:textId="50E6ACD4" w:rsidR="007848A0" w:rsidRPr="00DF0B95" w:rsidRDefault="004359CE" w:rsidP="007848A0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TS</w:t>
            </w:r>
            <w:r w:rsidR="005E1CA4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5</w:t>
            </w: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: </w:t>
            </w:r>
            <w:r w:rsidR="00DF0B95" w:rsidRPr="00DF0B9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Fuel elements &amp; core design</w:t>
            </w: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br/>
              <w:t xml:space="preserve">Moderators: </w:t>
            </w:r>
            <w:r w:rsidR="00DF0B95" w:rsidRPr="00DF0B9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by L. Herranz (CIEMAT), M. </w:t>
            </w:r>
            <w:proofErr w:type="spellStart"/>
            <w:r w:rsidR="00DF0B95" w:rsidRPr="00DF0B9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Bertolus</w:t>
            </w:r>
            <w:proofErr w:type="spellEnd"/>
            <w:r w:rsidR="00DF0B95" w:rsidRPr="00DF0B9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 (CEA)  - TBC</w:t>
            </w:r>
          </w:p>
        </w:tc>
        <w:tc>
          <w:tcPr>
            <w:tcW w:w="1524" w:type="pct"/>
            <w:shd w:val="clear" w:color="auto" w:fill="CC99FF"/>
            <w:vAlign w:val="center"/>
          </w:tcPr>
          <w:p w14:paraId="728B3E20" w14:textId="77777777" w:rsidR="003338BB" w:rsidRDefault="003338BB" w:rsidP="003338BB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TS6: </w:t>
            </w:r>
            <w:r w:rsidRPr="003338BB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Non-electricity applications from the end-user perspective  including Hybridization 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  <w:p w14:paraId="343BE126" w14:textId="31524BC3" w:rsidR="007848A0" w:rsidRPr="00C168E5" w:rsidRDefault="0060514C" w:rsidP="0060514C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Moderators: </w:t>
            </w:r>
            <w:r w:rsidR="003338BB" w:rsidRPr="003338BB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J. </w:t>
            </w:r>
            <w:proofErr w:type="spellStart"/>
            <w:r w:rsidR="003338BB" w:rsidRPr="003338BB">
              <w:rPr>
                <w:rFonts w:ascii="Calibri" w:hAnsi="Calibri" w:cs="Calibri"/>
                <w:b/>
                <w:bCs/>
                <w:sz w:val="14"/>
                <w:szCs w:val="14"/>
              </w:rPr>
              <w:t>Dhers</w:t>
            </w:r>
            <w:proofErr w:type="spellEnd"/>
            <w:r w:rsidR="003338BB" w:rsidRPr="003338BB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(FRA), M. </w:t>
            </w:r>
            <w:proofErr w:type="spellStart"/>
            <w:r w:rsidR="003338BB" w:rsidRPr="003338BB">
              <w:rPr>
                <w:rFonts w:ascii="Calibri" w:hAnsi="Calibri" w:cs="Calibri"/>
                <w:b/>
                <w:bCs/>
                <w:sz w:val="14"/>
                <w:szCs w:val="14"/>
              </w:rPr>
              <w:t>Fütterer</w:t>
            </w:r>
            <w:proofErr w:type="spellEnd"/>
            <w:r w:rsidR="003338BB" w:rsidRPr="003338BB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(JRC), J. Sobolewski (NCBJ), C. </w:t>
            </w:r>
            <w:proofErr w:type="spellStart"/>
            <w:r w:rsidR="003338BB" w:rsidRPr="003338BB">
              <w:rPr>
                <w:rFonts w:ascii="Calibri" w:hAnsi="Calibri" w:cs="Calibri"/>
                <w:b/>
                <w:bCs/>
                <w:sz w:val="14"/>
                <w:szCs w:val="14"/>
              </w:rPr>
              <w:t>Schneidesch</w:t>
            </w:r>
            <w:proofErr w:type="spellEnd"/>
            <w:r w:rsidR="003338BB" w:rsidRPr="003338BB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="003338BB" w:rsidRPr="003338BB">
              <w:rPr>
                <w:rFonts w:ascii="Calibri" w:hAnsi="Calibri" w:cs="Calibri"/>
                <w:b/>
                <w:bCs/>
                <w:sz w:val="14"/>
                <w:szCs w:val="14"/>
              </w:rPr>
              <w:t>Tractebel</w:t>
            </w:r>
            <w:proofErr w:type="spellEnd"/>
            <w:r w:rsidR="003338BB" w:rsidRPr="003338BB">
              <w:rPr>
                <w:rFonts w:ascii="Calibri" w:hAnsi="Calibri" w:cs="Calibri"/>
                <w:b/>
                <w:bCs/>
                <w:sz w:val="14"/>
                <w:szCs w:val="14"/>
              </w:rPr>
              <w:t>)</w:t>
            </w:r>
          </w:p>
        </w:tc>
      </w:tr>
      <w:tr w:rsidR="002453FF" w:rsidRPr="002453FF" w14:paraId="335A9899" w14:textId="77777777" w:rsidTr="007B75A8">
        <w:trPr>
          <w:trHeight w:val="368"/>
        </w:trPr>
        <w:tc>
          <w:tcPr>
            <w:tcW w:w="222" w:type="pct"/>
            <w:shd w:val="clear" w:color="auto" w:fill="auto"/>
            <w:noWrap/>
            <w:vAlign w:val="center"/>
          </w:tcPr>
          <w:p w14:paraId="2213F693" w14:textId="0949DAC4" w:rsidR="002453FF" w:rsidRPr="00C168E5" w:rsidRDefault="002453FF" w:rsidP="007848A0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079B49CD" w14:textId="3C4F4A6E" w:rsidR="002453FF" w:rsidRDefault="002453FF" w:rsidP="002453FF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FE66F6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</w:t>
            </w:r>
            <w:r w:rsidR="0090136D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7</w:t>
            </w:r>
            <w:r w:rsidRPr="00FE66F6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:</w:t>
            </w:r>
            <w:r w:rsidRPr="00FE66F6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</w:t>
            </w:r>
          </w:p>
          <w:p w14:paraId="6B6AEACD" w14:textId="4AABCFCA" w:rsidR="002453FF" w:rsidRDefault="002453FF" w:rsidP="002453FF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</w:t>
            </w:r>
            <w:r w:rsidR="0090136D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8</w:t>
            </w: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:</w:t>
            </w:r>
            <w:r w:rsidRPr="00C168E5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</w:t>
            </w:r>
          </w:p>
          <w:p w14:paraId="4A8C14D2" w14:textId="70D8DD39" w:rsidR="002453FF" w:rsidRDefault="002453FF" w:rsidP="002453FF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</w:t>
            </w:r>
            <w:r w:rsidR="0090136D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9</w:t>
            </w: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:</w:t>
            </w:r>
            <w:r w:rsidRPr="00C168E5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</w:t>
            </w:r>
          </w:p>
          <w:p w14:paraId="72E72829" w14:textId="39078728" w:rsidR="009C60C0" w:rsidRPr="009C60C0" w:rsidRDefault="009C60C0" w:rsidP="009C60C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P1</w:t>
            </w:r>
            <w:r w:rsidR="0090136D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0</w:t>
            </w: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:</w:t>
            </w:r>
            <w:r w:rsidRPr="00C168E5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3B8FCCE" w14:textId="342A550F" w:rsidR="002453FF" w:rsidRPr="00E85C19" w:rsidRDefault="002453FF" w:rsidP="002453FF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  <w:lang w:val="en-US"/>
              </w:rPr>
            </w:pPr>
            <w:r w:rsidRPr="00E85C19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</w:t>
            </w:r>
            <w:r w:rsidR="001B0E58" w:rsidRPr="00E85C19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7</w:t>
            </w:r>
            <w:r w:rsidR="00E85C19" w:rsidRPr="00E85C19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 </w:t>
            </w:r>
            <w:r w:rsidR="00E85C19" w:rsidRPr="00E85C19">
              <w:rPr>
                <w:rFonts w:ascii="Calibri" w:hAnsi="Calibri" w:cs="Calibri"/>
                <w:sz w:val="14"/>
                <w:szCs w:val="14"/>
                <w:lang w:val="en-US"/>
              </w:rPr>
              <w:t xml:space="preserve">: </w:t>
            </w:r>
          </w:p>
          <w:p w14:paraId="116B704C" w14:textId="024EE56E" w:rsidR="002453FF" w:rsidRPr="000D1B89" w:rsidRDefault="002453FF" w:rsidP="002453FF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0D1B89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</w:t>
            </w:r>
            <w:r w:rsidR="001B0E58" w:rsidRPr="000D1B89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8</w:t>
            </w:r>
            <w:r w:rsidRPr="000D1B89">
              <w:rPr>
                <w:rFonts w:ascii="Calibri" w:hAnsi="Calibri" w:cs="Calibri"/>
                <w:sz w:val="14"/>
                <w:szCs w:val="14"/>
                <w:lang w:val="en-US"/>
              </w:rPr>
              <w:t xml:space="preserve">: </w:t>
            </w:r>
          </w:p>
          <w:p w14:paraId="28FCA708" w14:textId="725FDA39" w:rsidR="00EF72EA" w:rsidRPr="00EF72EA" w:rsidRDefault="00DF0B95" w:rsidP="002453FF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KTH)</w:t>
            </w:r>
            <w:r w:rsidR="00EF72EA"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</w:t>
            </w:r>
            <w:r w:rsidR="001B0E58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9</w:t>
            </w:r>
            <w:r w:rsidR="00EF72EA" w:rsidRPr="00C168E5">
              <w:rPr>
                <w:rFonts w:ascii="Calibri" w:hAnsi="Calibri" w:cs="Calibri"/>
                <w:sz w:val="14"/>
                <w:szCs w:val="14"/>
                <w:lang w:val="en-US"/>
              </w:rPr>
              <w:t xml:space="preserve">: 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5571CC01" w14:textId="6D8A51FE" w:rsidR="00DA4C39" w:rsidRPr="00DA4C39" w:rsidRDefault="00DA4C39" w:rsidP="004359CE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DA4C39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P1:  </w:t>
            </w:r>
          </w:p>
          <w:p w14:paraId="36D433D5" w14:textId="77777777" w:rsidR="005E1CA4" w:rsidRDefault="004359CE" w:rsidP="005E1CA4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DA4C39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P2:</w:t>
            </w:r>
            <w:r w:rsidRPr="00DA4C39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</w:t>
            </w:r>
          </w:p>
          <w:p w14:paraId="7FA09460" w14:textId="05D531C6" w:rsidR="004359CE" w:rsidRPr="00DA4C39" w:rsidRDefault="00DA4C39" w:rsidP="005E1CA4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DA4C39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P3:</w:t>
            </w:r>
            <w:r w:rsidRPr="00DA4C39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524" w:type="pct"/>
            <w:shd w:val="clear" w:color="auto" w:fill="auto"/>
            <w:vAlign w:val="center"/>
          </w:tcPr>
          <w:p w14:paraId="415E1215" w14:textId="3D314B3C" w:rsidR="002453FF" w:rsidRDefault="0060514C" w:rsidP="002453FF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P1: </w:t>
            </w:r>
          </w:p>
          <w:p w14:paraId="7671B4D2" w14:textId="77777777" w:rsidR="003338BB" w:rsidRDefault="0060514C" w:rsidP="003338BB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</w:rPr>
              <w:t>P2</w:t>
            </w:r>
            <w:r w:rsidRPr="00C168E5">
              <w:rPr>
                <w:rFonts w:ascii="Calibri" w:hAnsi="Calibri" w:cs="Calibri"/>
                <w:sz w:val="14"/>
                <w:szCs w:val="14"/>
              </w:rPr>
              <w:t xml:space="preserve">: </w:t>
            </w:r>
          </w:p>
          <w:p w14:paraId="4E69291A" w14:textId="1BE9E137" w:rsidR="0060514C" w:rsidRPr="002453FF" w:rsidRDefault="0060514C" w:rsidP="003338BB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</w:rPr>
              <w:t>P3</w:t>
            </w:r>
            <w:r w:rsidRPr="00C168E5">
              <w:rPr>
                <w:rFonts w:ascii="Calibri" w:hAnsi="Calibri" w:cs="Calibri"/>
                <w:sz w:val="14"/>
                <w:szCs w:val="14"/>
              </w:rPr>
              <w:t xml:space="preserve">: </w:t>
            </w:r>
          </w:p>
        </w:tc>
      </w:tr>
      <w:tr w:rsidR="00EB39FC" w:rsidRPr="00C168E5" w14:paraId="7D30F126" w14:textId="77777777" w:rsidTr="007B75A8">
        <w:trPr>
          <w:trHeight w:val="368"/>
        </w:trPr>
        <w:tc>
          <w:tcPr>
            <w:tcW w:w="222" w:type="pct"/>
            <w:shd w:val="clear" w:color="auto" w:fill="auto"/>
            <w:noWrap/>
            <w:vAlign w:val="center"/>
          </w:tcPr>
          <w:p w14:paraId="44AE0144" w14:textId="6CDDC81D" w:rsidR="00EB39FC" w:rsidRPr="00C168E5" w:rsidRDefault="00EB39FC" w:rsidP="005E1CA4">
            <w:pPr>
              <w:spacing w:before="20" w:after="2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3C971EB2" w14:textId="68BC2BFF" w:rsidR="009C60C0" w:rsidRDefault="009C60C0" w:rsidP="009C60C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P1</w:t>
            </w:r>
            <w:r w:rsidR="0090136D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1</w:t>
            </w: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: </w:t>
            </w:r>
          </w:p>
          <w:p w14:paraId="62736418" w14:textId="48E733D4" w:rsidR="00F04F0A" w:rsidRPr="00C168E5" w:rsidRDefault="009C60C0" w:rsidP="009C60C0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</w:rPr>
              <w:t>P1</w:t>
            </w:r>
            <w:r w:rsidR="0090136D"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  <w:r w:rsidRPr="00C168E5">
              <w:rPr>
                <w:rFonts w:ascii="Calibri" w:hAnsi="Calibri" w:cs="Calibri"/>
                <w:sz w:val="14"/>
                <w:szCs w:val="14"/>
              </w:rPr>
              <w:t xml:space="preserve">: 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063A82B4" w14:textId="570E0155" w:rsidR="002453FF" w:rsidRDefault="002453FF" w:rsidP="00EF72E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</w:rPr>
              <w:t>P1</w:t>
            </w:r>
            <w:r w:rsidR="001B0E58"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  <w:r w:rsidRPr="00C168E5">
              <w:rPr>
                <w:rFonts w:ascii="Calibri" w:hAnsi="Calibri" w:cs="Calibri"/>
                <w:sz w:val="14"/>
                <w:szCs w:val="14"/>
              </w:rPr>
              <w:t xml:space="preserve">: </w:t>
            </w:r>
          </w:p>
          <w:p w14:paraId="7FD3D71D" w14:textId="4F55EE66" w:rsidR="00EF72EA" w:rsidRPr="00F329A1" w:rsidRDefault="00EF72EA" w:rsidP="00EF72EA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</w:rPr>
              <w:t>P1</w:t>
            </w:r>
            <w:r w:rsidR="001B0E58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  <w:r w:rsidRPr="00C168E5">
              <w:rPr>
                <w:rFonts w:ascii="Calibri" w:hAnsi="Calibri" w:cs="Calibri"/>
                <w:sz w:val="14"/>
                <w:szCs w:val="14"/>
              </w:rPr>
              <w:t xml:space="preserve">: 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6913FE35" w14:textId="5EE31FAB" w:rsidR="00EB39FC" w:rsidRPr="00DA4C39" w:rsidRDefault="00DA4C39" w:rsidP="004359CE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A4C39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P4:</w:t>
            </w:r>
            <w:r w:rsidRPr="00DA4C39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</w:t>
            </w:r>
          </w:p>
          <w:p w14:paraId="7CF07109" w14:textId="4A42B970" w:rsidR="004359CE" w:rsidRPr="00DA4C39" w:rsidRDefault="004359CE" w:rsidP="004359CE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A4C39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P5:</w:t>
            </w:r>
            <w:r w:rsidRPr="00DA4C39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524" w:type="pct"/>
            <w:shd w:val="clear" w:color="auto" w:fill="auto"/>
            <w:vAlign w:val="center"/>
          </w:tcPr>
          <w:p w14:paraId="2F2D7010" w14:textId="0332E530" w:rsidR="0060514C" w:rsidRPr="007B2997" w:rsidRDefault="0060514C" w:rsidP="007B299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P4: </w:t>
            </w:r>
          </w:p>
        </w:tc>
      </w:tr>
      <w:tr w:rsidR="00F04F0A" w:rsidRPr="00C168E5" w14:paraId="5BB016E2" w14:textId="77777777" w:rsidTr="007B75A8">
        <w:trPr>
          <w:trHeight w:val="210"/>
        </w:trPr>
        <w:tc>
          <w:tcPr>
            <w:tcW w:w="222" w:type="pct"/>
            <w:shd w:val="clear" w:color="auto" w:fill="2E74B5"/>
            <w:noWrap/>
            <w:vAlign w:val="center"/>
          </w:tcPr>
          <w:p w14:paraId="71140530" w14:textId="6FBBC7B8" w:rsidR="00F04F0A" w:rsidRPr="00C168E5" w:rsidRDefault="00F04F0A" w:rsidP="00EB39FC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04F0A">
              <w:rPr>
                <w:rFonts w:ascii="Calibri" w:hAnsi="Calibri" w:cs="Calibri"/>
                <w:color w:val="FFFFFF" w:themeColor="background1"/>
                <w:sz w:val="14"/>
                <w:szCs w:val="14"/>
              </w:rPr>
              <w:t>15:40</w:t>
            </w:r>
          </w:p>
        </w:tc>
        <w:tc>
          <w:tcPr>
            <w:tcW w:w="4778" w:type="pct"/>
            <w:gridSpan w:val="4"/>
            <w:shd w:val="clear" w:color="auto" w:fill="2E74B5"/>
            <w:vAlign w:val="center"/>
          </w:tcPr>
          <w:p w14:paraId="57FE8E90" w14:textId="6332CF9F" w:rsidR="00F04F0A" w:rsidRPr="00C168E5" w:rsidRDefault="00F04F0A" w:rsidP="00EB39FC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168E5">
              <w:rPr>
                <w:rFonts w:ascii="Calibri" w:hAnsi="Calibri" w:cs="Calibri"/>
                <w:b/>
                <w:bCs/>
                <w:color w:val="FFFFFF" w:themeColor="background1"/>
                <w:sz w:val="14"/>
                <w:szCs w:val="14"/>
              </w:rPr>
              <w:t>Coffee Break</w:t>
            </w:r>
          </w:p>
        </w:tc>
      </w:tr>
      <w:tr w:rsidR="003338BB" w:rsidRPr="00C168E5" w14:paraId="6485AC15" w14:textId="77777777" w:rsidTr="00DF0B95">
        <w:trPr>
          <w:trHeight w:val="368"/>
        </w:trPr>
        <w:tc>
          <w:tcPr>
            <w:tcW w:w="222" w:type="pct"/>
            <w:shd w:val="clear" w:color="auto" w:fill="auto"/>
            <w:noWrap/>
            <w:vAlign w:val="center"/>
          </w:tcPr>
          <w:p w14:paraId="34C8DD95" w14:textId="5E0F55B6" w:rsidR="003338BB" w:rsidRPr="00C168E5" w:rsidRDefault="003338BB" w:rsidP="003338B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pct"/>
            <w:shd w:val="clear" w:color="auto" w:fill="99CCFF"/>
            <w:vAlign w:val="center"/>
          </w:tcPr>
          <w:p w14:paraId="5B87D53F" w14:textId="77777777" w:rsidR="003338BB" w:rsidRPr="00C168E5" w:rsidRDefault="003338BB" w:rsidP="003338BB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TS1: SMRs</w:t>
            </w:r>
            <w:r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, AMR &amp; Advanced nuclear systems</w:t>
            </w:r>
          </w:p>
          <w:p w14:paraId="18E9654A" w14:textId="0B3E4863" w:rsidR="003338BB" w:rsidRPr="00C168E5" w:rsidRDefault="003338BB" w:rsidP="003338BB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Moderators: </w:t>
            </w:r>
            <w:r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F. </w:t>
            </w:r>
            <w:r w:rsidRPr="005E1CA4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Roelofs (NRG)</w:t>
            </w:r>
            <w:r w:rsidR="00DF0B9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M. </w:t>
            </w:r>
            <w:r w:rsidRPr="005E1CA4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Schyns (SCK CEN)</w:t>
            </w:r>
            <w:r w:rsidR="00DF0B9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 </w:t>
            </w:r>
            <w:r w:rsidR="00DF0B9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and M. </w:t>
            </w:r>
            <w:proofErr w:type="spellStart"/>
            <w:r w:rsidR="00DF0B9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Pukari</w:t>
            </w:r>
            <w:proofErr w:type="spellEnd"/>
            <w:r w:rsidR="00DF0B9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 (KTH)</w:t>
            </w:r>
          </w:p>
        </w:tc>
        <w:tc>
          <w:tcPr>
            <w:tcW w:w="1158" w:type="pct"/>
            <w:shd w:val="clear" w:color="auto" w:fill="FFFF99"/>
            <w:vAlign w:val="center"/>
          </w:tcPr>
          <w:p w14:paraId="2CB37E4B" w14:textId="77777777" w:rsidR="00DF0B95" w:rsidRPr="00C168E5" w:rsidRDefault="00DF0B95" w:rsidP="00DF0B9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TS</w:t>
            </w:r>
            <w:r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3</w:t>
            </w: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: </w:t>
            </w:r>
            <w:r w:rsidRPr="003338BB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LTO &amp; improved plant operation &amp; maintenance</w:t>
            </w:r>
          </w:p>
          <w:p w14:paraId="4CDF7849" w14:textId="7D00C3E8" w:rsidR="003338BB" w:rsidRPr="00C168E5" w:rsidRDefault="00DF0B95" w:rsidP="00DF0B9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Moderators: </w:t>
            </w:r>
            <w:r w:rsidRPr="003338BB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by J. Stairmand (Jacobs), J. </w:t>
            </w:r>
            <w:proofErr w:type="spellStart"/>
            <w:r w:rsidRPr="003338BB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Dhers</w:t>
            </w:r>
            <w:proofErr w:type="spellEnd"/>
            <w:r w:rsidRPr="003338BB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 (FRA), Martin (JRC), Szabolcs (BZ)</w:t>
            </w:r>
            <w:r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, C.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Demaziere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 (Chalmers) </w:t>
            </w:r>
            <w:r w:rsidRPr="003338BB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TBC</w:t>
            </w:r>
          </w:p>
        </w:tc>
        <w:tc>
          <w:tcPr>
            <w:tcW w:w="1245" w:type="pct"/>
            <w:shd w:val="clear" w:color="auto" w:fill="FFCC99"/>
            <w:vAlign w:val="center"/>
          </w:tcPr>
          <w:p w14:paraId="34166F66" w14:textId="3CA5B1B1" w:rsidR="003338BB" w:rsidRPr="005E1CA4" w:rsidRDefault="00DF0B95" w:rsidP="003338BB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TS</w:t>
            </w:r>
            <w:r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5</w:t>
            </w: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: </w:t>
            </w:r>
            <w:r w:rsidRPr="00DF0B9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Fuel elements &amp; core design</w:t>
            </w: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br/>
              <w:t xml:space="preserve">Moderators: </w:t>
            </w:r>
            <w:r w:rsidRPr="00DF0B9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by L. Herranz (CIEMAT), M. </w:t>
            </w:r>
            <w:proofErr w:type="spellStart"/>
            <w:r w:rsidRPr="00DF0B9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Bertolus</w:t>
            </w:r>
            <w:proofErr w:type="spellEnd"/>
            <w:r w:rsidRPr="00DF0B9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 xml:space="preserve"> (CEA)  - TBC</w:t>
            </w:r>
          </w:p>
        </w:tc>
        <w:tc>
          <w:tcPr>
            <w:tcW w:w="1524" w:type="pct"/>
            <w:shd w:val="clear" w:color="auto" w:fill="CC99FF"/>
            <w:vAlign w:val="center"/>
          </w:tcPr>
          <w:p w14:paraId="4AE21226" w14:textId="77777777" w:rsidR="003338BB" w:rsidRDefault="003338BB" w:rsidP="003338BB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TS6: </w:t>
            </w:r>
            <w:r w:rsidRPr="003338BB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Non-electricity applications from the end-user perspective  including Hybridization 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  <w:p w14:paraId="5BBC5E97" w14:textId="5DDF2A9F" w:rsidR="003338BB" w:rsidRPr="00C168E5" w:rsidRDefault="003338BB" w:rsidP="003338BB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Moderators: </w:t>
            </w:r>
            <w:r w:rsidRPr="003338BB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J. </w:t>
            </w:r>
            <w:proofErr w:type="spellStart"/>
            <w:r w:rsidRPr="003338BB">
              <w:rPr>
                <w:rFonts w:ascii="Calibri" w:hAnsi="Calibri" w:cs="Calibri"/>
                <w:b/>
                <w:bCs/>
                <w:sz w:val="14"/>
                <w:szCs w:val="14"/>
              </w:rPr>
              <w:t>Dhers</w:t>
            </w:r>
            <w:proofErr w:type="spellEnd"/>
            <w:r w:rsidRPr="003338BB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(FRA), M. </w:t>
            </w:r>
            <w:proofErr w:type="spellStart"/>
            <w:r w:rsidRPr="003338BB">
              <w:rPr>
                <w:rFonts w:ascii="Calibri" w:hAnsi="Calibri" w:cs="Calibri"/>
                <w:b/>
                <w:bCs/>
                <w:sz w:val="14"/>
                <w:szCs w:val="14"/>
              </w:rPr>
              <w:t>Fütterer</w:t>
            </w:r>
            <w:proofErr w:type="spellEnd"/>
            <w:r w:rsidRPr="003338BB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(JRC), J. Sobolewski (NCBJ), C. </w:t>
            </w:r>
            <w:proofErr w:type="spellStart"/>
            <w:r w:rsidRPr="003338BB">
              <w:rPr>
                <w:rFonts w:ascii="Calibri" w:hAnsi="Calibri" w:cs="Calibri"/>
                <w:b/>
                <w:bCs/>
                <w:sz w:val="14"/>
                <w:szCs w:val="14"/>
              </w:rPr>
              <w:t>Schneidesch</w:t>
            </w:r>
            <w:proofErr w:type="spellEnd"/>
            <w:r w:rsidRPr="003338BB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3338BB">
              <w:rPr>
                <w:rFonts w:ascii="Calibri" w:hAnsi="Calibri" w:cs="Calibri"/>
                <w:b/>
                <w:bCs/>
                <w:sz w:val="14"/>
                <w:szCs w:val="14"/>
              </w:rPr>
              <w:t>Tractebel</w:t>
            </w:r>
            <w:proofErr w:type="spellEnd"/>
            <w:r w:rsidRPr="003338BB">
              <w:rPr>
                <w:rFonts w:ascii="Calibri" w:hAnsi="Calibri" w:cs="Calibri"/>
                <w:b/>
                <w:bCs/>
                <w:sz w:val="14"/>
                <w:szCs w:val="14"/>
              </w:rPr>
              <w:t>)</w:t>
            </w:r>
          </w:p>
        </w:tc>
      </w:tr>
      <w:tr w:rsidR="003338BB" w:rsidRPr="00C168E5" w14:paraId="60926A2D" w14:textId="77777777" w:rsidTr="007B75A8">
        <w:trPr>
          <w:trHeight w:val="645"/>
        </w:trPr>
        <w:tc>
          <w:tcPr>
            <w:tcW w:w="222" w:type="pct"/>
            <w:shd w:val="clear" w:color="auto" w:fill="auto"/>
            <w:noWrap/>
            <w:vAlign w:val="center"/>
          </w:tcPr>
          <w:p w14:paraId="44A8C281" w14:textId="338C81A7" w:rsidR="003338BB" w:rsidRDefault="003338BB" w:rsidP="003338B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193AB66B" w14:textId="4892B2A4" w:rsidR="003338BB" w:rsidRPr="00C168E5" w:rsidRDefault="003338BB" w:rsidP="003338BB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7C74DB64" w14:textId="209166DE" w:rsidR="003338BB" w:rsidRPr="00C168E5" w:rsidRDefault="003338BB" w:rsidP="003338BB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</w:t>
            </w:r>
            <w:r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12</w:t>
            </w:r>
            <w:r w:rsidRPr="00C168E5">
              <w:rPr>
                <w:rFonts w:ascii="Calibri" w:hAnsi="Calibri" w:cs="Calibri"/>
                <w:sz w:val="14"/>
                <w:szCs w:val="14"/>
                <w:lang w:val="en-US"/>
              </w:rPr>
              <w:t xml:space="preserve">: 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3DF928FD" w14:textId="572DE1AA" w:rsidR="003338BB" w:rsidRDefault="003338BB" w:rsidP="003338BB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P6:</w:t>
            </w:r>
            <w:r w:rsidRPr="00C168E5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</w:t>
            </w:r>
          </w:p>
          <w:p w14:paraId="597ECF83" w14:textId="77777777" w:rsidR="003338BB" w:rsidRDefault="003338BB" w:rsidP="003338BB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</w:rPr>
              <w:t>P7:</w:t>
            </w:r>
            <w:r w:rsidRPr="00C168E5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  <w:p w14:paraId="2A119832" w14:textId="16371073" w:rsidR="003338BB" w:rsidRPr="00AD6FC6" w:rsidRDefault="003338BB" w:rsidP="003338BB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fr-FR"/>
              </w:rPr>
            </w:pPr>
            <w:r w:rsidRPr="00AD6FC6">
              <w:rPr>
                <w:rFonts w:ascii="Calibri" w:hAnsi="Calibri" w:cs="Calibri"/>
                <w:b/>
                <w:bCs/>
                <w:sz w:val="14"/>
                <w:szCs w:val="14"/>
                <w:lang w:val="fr-FR"/>
              </w:rPr>
              <w:t>P8:</w:t>
            </w:r>
            <w:r w:rsidRPr="00AD6FC6">
              <w:rPr>
                <w:rFonts w:ascii="Calibri" w:hAnsi="Calibri" w:cs="Calibri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1524" w:type="pct"/>
            <w:shd w:val="clear" w:color="auto" w:fill="auto"/>
            <w:vAlign w:val="center"/>
          </w:tcPr>
          <w:p w14:paraId="497A1654" w14:textId="7C7F0A95" w:rsidR="003338BB" w:rsidRDefault="003338BB" w:rsidP="003338BB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P6: </w:t>
            </w:r>
          </w:p>
          <w:p w14:paraId="6BB77698" w14:textId="490582BF" w:rsidR="003338BB" w:rsidRDefault="003338BB" w:rsidP="003338BB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P7: </w:t>
            </w:r>
          </w:p>
          <w:p w14:paraId="00087C3A" w14:textId="1809BF88" w:rsidR="003338BB" w:rsidRPr="00C168E5" w:rsidRDefault="003338BB" w:rsidP="003338BB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C168E5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P8: </w:t>
            </w:r>
          </w:p>
        </w:tc>
      </w:tr>
      <w:tr w:rsidR="003338BB" w:rsidRPr="00C168E5" w14:paraId="68954BF8" w14:textId="77777777" w:rsidTr="007B75A8">
        <w:trPr>
          <w:trHeight w:val="368"/>
        </w:trPr>
        <w:tc>
          <w:tcPr>
            <w:tcW w:w="222" w:type="pct"/>
            <w:shd w:val="clear" w:color="auto" w:fill="auto"/>
            <w:noWrap/>
            <w:vAlign w:val="center"/>
          </w:tcPr>
          <w:p w14:paraId="5646DABB" w14:textId="03B02AF5" w:rsidR="003338BB" w:rsidRPr="00C168E5" w:rsidRDefault="003338BB" w:rsidP="003338BB">
            <w:pPr>
              <w:spacing w:before="20" w:after="2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14:paraId="77422C4B" w14:textId="0E6A1736" w:rsidR="003338BB" w:rsidRPr="00C168E5" w:rsidRDefault="003338BB" w:rsidP="003338BB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14:paraId="40AA3CD2" w14:textId="791C4400" w:rsidR="003338BB" w:rsidRPr="00C168E5" w:rsidRDefault="003338BB" w:rsidP="003338BB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245" w:type="pct"/>
            <w:shd w:val="clear" w:color="auto" w:fill="auto"/>
            <w:vAlign w:val="center"/>
          </w:tcPr>
          <w:p w14:paraId="5DEC1CA1" w14:textId="7375B805" w:rsidR="003338BB" w:rsidRPr="004359CE" w:rsidRDefault="003338BB" w:rsidP="003338BB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C168E5">
              <w:rPr>
                <w:rFonts w:ascii="Calibri" w:hAnsi="Calibri" w:cs="Calibri"/>
                <w:b/>
                <w:bCs/>
                <w:sz w:val="14"/>
                <w:szCs w:val="14"/>
              </w:rPr>
              <w:t>P</w:t>
            </w: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  <w:r w:rsidRPr="00C168E5">
              <w:rPr>
                <w:rFonts w:ascii="Calibri" w:hAnsi="Calibri" w:cs="Calibri"/>
                <w:b/>
                <w:bCs/>
                <w:sz w:val="14"/>
                <w:szCs w:val="14"/>
              </w:rPr>
              <w:t>:</w:t>
            </w:r>
            <w:r w:rsidRPr="00C168E5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1524" w:type="pct"/>
            <w:shd w:val="clear" w:color="auto" w:fill="auto"/>
            <w:vAlign w:val="center"/>
          </w:tcPr>
          <w:p w14:paraId="46132C3F" w14:textId="29E98650" w:rsidR="003338BB" w:rsidRPr="00C168E5" w:rsidRDefault="003338BB" w:rsidP="003338BB">
            <w:pPr>
              <w:spacing w:before="20" w:after="2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C168E5">
              <w:rPr>
                <w:rFonts w:ascii="Calibri" w:hAnsi="Calibri" w:cs="Calibri"/>
                <w:sz w:val="14"/>
                <w:szCs w:val="14"/>
              </w:rPr>
              <w:t>Guided Discussion:  going forward topics and plan (future collaboration ideas)</w:t>
            </w:r>
            <w:r w:rsidRPr="00C168E5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– chairpersons</w:t>
            </w:r>
          </w:p>
        </w:tc>
      </w:tr>
      <w:tr w:rsidR="003338BB" w:rsidRPr="00C168E5" w14:paraId="1FFD65A9" w14:textId="77777777" w:rsidTr="007B75A8">
        <w:trPr>
          <w:trHeight w:val="207"/>
        </w:trPr>
        <w:tc>
          <w:tcPr>
            <w:tcW w:w="222" w:type="pct"/>
            <w:shd w:val="clear" w:color="000000" w:fill="2F75B5"/>
            <w:noWrap/>
            <w:vAlign w:val="center"/>
          </w:tcPr>
          <w:p w14:paraId="59A028C1" w14:textId="2FF05060" w:rsidR="003338BB" w:rsidRPr="00C168E5" w:rsidRDefault="003338BB" w:rsidP="003338BB">
            <w:pPr>
              <w:spacing w:before="20" w:after="2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18:00</w:t>
            </w:r>
          </w:p>
        </w:tc>
        <w:tc>
          <w:tcPr>
            <w:tcW w:w="4778" w:type="pct"/>
            <w:gridSpan w:val="4"/>
            <w:shd w:val="clear" w:color="000000" w:fill="2E74B5"/>
          </w:tcPr>
          <w:p w14:paraId="704847F5" w14:textId="19A7CBDD" w:rsidR="003338BB" w:rsidRPr="00C168E5" w:rsidRDefault="003338BB" w:rsidP="003338BB">
            <w:pPr>
              <w:tabs>
                <w:tab w:val="left" w:pos="2940"/>
                <w:tab w:val="center" w:pos="7454"/>
              </w:tabs>
              <w:spacing w:before="20" w:after="20"/>
              <w:jc w:val="lef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ab/>
            </w: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ab/>
              <w:t>End</w:t>
            </w:r>
          </w:p>
        </w:tc>
      </w:tr>
      <w:bookmarkEnd w:id="0"/>
    </w:tbl>
    <w:p w14:paraId="5A5F974E" w14:textId="1C624DD3" w:rsidR="00E6415D" w:rsidRPr="00DB6FEC" w:rsidRDefault="00E6415D" w:rsidP="007B75A8">
      <w:pPr>
        <w:rPr>
          <w:sz w:val="20"/>
          <w:szCs w:val="20"/>
        </w:rPr>
      </w:pPr>
    </w:p>
    <w:sectPr w:rsidR="00E6415D" w:rsidRPr="00DB6FEC" w:rsidSect="000E2F66">
      <w:pgSz w:w="16838" w:h="11906" w:orient="landscape" w:code="9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17F3" w14:textId="77777777" w:rsidR="007B75A8" w:rsidRDefault="007B75A8" w:rsidP="007B75A8">
      <w:pPr>
        <w:spacing w:before="0" w:after="0" w:line="240" w:lineRule="auto"/>
      </w:pPr>
      <w:r>
        <w:separator/>
      </w:r>
    </w:p>
  </w:endnote>
  <w:endnote w:type="continuationSeparator" w:id="0">
    <w:p w14:paraId="5B09E124" w14:textId="77777777" w:rsidR="007B75A8" w:rsidRDefault="007B75A8" w:rsidP="007B75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7AE9" w14:textId="77777777" w:rsidR="007B75A8" w:rsidRDefault="007B75A8" w:rsidP="007B75A8">
      <w:pPr>
        <w:spacing w:before="0" w:after="0" w:line="240" w:lineRule="auto"/>
      </w:pPr>
      <w:r>
        <w:separator/>
      </w:r>
    </w:p>
  </w:footnote>
  <w:footnote w:type="continuationSeparator" w:id="0">
    <w:p w14:paraId="60ADA295" w14:textId="77777777" w:rsidR="007B75A8" w:rsidRDefault="007B75A8" w:rsidP="007B75A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32DD4"/>
    <w:multiLevelType w:val="hybridMultilevel"/>
    <w:tmpl w:val="6F30E5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6271E"/>
    <w:multiLevelType w:val="hybridMultilevel"/>
    <w:tmpl w:val="EE4673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B4F5A"/>
    <w:multiLevelType w:val="hybridMultilevel"/>
    <w:tmpl w:val="E9F2A5A0"/>
    <w:lvl w:ilvl="0" w:tplc="D35878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269780">
    <w:abstractNumId w:val="1"/>
  </w:num>
  <w:num w:numId="2" w16cid:durableId="1556962883">
    <w:abstractNumId w:val="0"/>
  </w:num>
  <w:num w:numId="3" w16cid:durableId="385566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FA"/>
    <w:rsid w:val="000120DB"/>
    <w:rsid w:val="0001347C"/>
    <w:rsid w:val="00014FFC"/>
    <w:rsid w:val="00040FBE"/>
    <w:rsid w:val="000453D5"/>
    <w:rsid w:val="000A187F"/>
    <w:rsid w:val="000D1B89"/>
    <w:rsid w:val="000D76E5"/>
    <w:rsid w:val="000E2F66"/>
    <w:rsid w:val="000F24C6"/>
    <w:rsid w:val="000F61F0"/>
    <w:rsid w:val="00140B6A"/>
    <w:rsid w:val="00143493"/>
    <w:rsid w:val="0015471F"/>
    <w:rsid w:val="001920EB"/>
    <w:rsid w:val="001A72FF"/>
    <w:rsid w:val="001B0E58"/>
    <w:rsid w:val="001B5A74"/>
    <w:rsid w:val="001E2BAC"/>
    <w:rsid w:val="0022411C"/>
    <w:rsid w:val="00236DFA"/>
    <w:rsid w:val="002453FF"/>
    <w:rsid w:val="00246395"/>
    <w:rsid w:val="0025554D"/>
    <w:rsid w:val="002A3B66"/>
    <w:rsid w:val="002A5FC1"/>
    <w:rsid w:val="002B1CBD"/>
    <w:rsid w:val="002F0173"/>
    <w:rsid w:val="0032274C"/>
    <w:rsid w:val="003338BB"/>
    <w:rsid w:val="00341FE7"/>
    <w:rsid w:val="00383A8F"/>
    <w:rsid w:val="003B25BE"/>
    <w:rsid w:val="003E13F4"/>
    <w:rsid w:val="0042267F"/>
    <w:rsid w:val="004359CE"/>
    <w:rsid w:val="00461EF0"/>
    <w:rsid w:val="004659A8"/>
    <w:rsid w:val="004A1693"/>
    <w:rsid w:val="00524120"/>
    <w:rsid w:val="005267CF"/>
    <w:rsid w:val="00566E40"/>
    <w:rsid w:val="00596F72"/>
    <w:rsid w:val="005C29DD"/>
    <w:rsid w:val="005E1CA4"/>
    <w:rsid w:val="005F0796"/>
    <w:rsid w:val="0060514C"/>
    <w:rsid w:val="00623BB6"/>
    <w:rsid w:val="00642380"/>
    <w:rsid w:val="006546B6"/>
    <w:rsid w:val="00675430"/>
    <w:rsid w:val="006916B7"/>
    <w:rsid w:val="006A5126"/>
    <w:rsid w:val="006C3AB1"/>
    <w:rsid w:val="00700D7F"/>
    <w:rsid w:val="00714F03"/>
    <w:rsid w:val="007562AF"/>
    <w:rsid w:val="00756ECE"/>
    <w:rsid w:val="007848A0"/>
    <w:rsid w:val="007B2997"/>
    <w:rsid w:val="007B75A8"/>
    <w:rsid w:val="007C5FBC"/>
    <w:rsid w:val="007E226E"/>
    <w:rsid w:val="008223BE"/>
    <w:rsid w:val="00854D54"/>
    <w:rsid w:val="00866022"/>
    <w:rsid w:val="00891C6F"/>
    <w:rsid w:val="008A2CE8"/>
    <w:rsid w:val="008A5FBA"/>
    <w:rsid w:val="008B1397"/>
    <w:rsid w:val="008C3116"/>
    <w:rsid w:val="008C6F63"/>
    <w:rsid w:val="0090136D"/>
    <w:rsid w:val="00922341"/>
    <w:rsid w:val="00976E64"/>
    <w:rsid w:val="009A5D18"/>
    <w:rsid w:val="009C60C0"/>
    <w:rsid w:val="009F39FC"/>
    <w:rsid w:val="00A00DF7"/>
    <w:rsid w:val="00A16DD2"/>
    <w:rsid w:val="00A24F56"/>
    <w:rsid w:val="00A32AF2"/>
    <w:rsid w:val="00A37D9A"/>
    <w:rsid w:val="00A4648B"/>
    <w:rsid w:val="00A63227"/>
    <w:rsid w:val="00A809AE"/>
    <w:rsid w:val="00A86D0E"/>
    <w:rsid w:val="00AA25A4"/>
    <w:rsid w:val="00AB2905"/>
    <w:rsid w:val="00AB4ED6"/>
    <w:rsid w:val="00AB78DE"/>
    <w:rsid w:val="00AC4257"/>
    <w:rsid w:val="00AC691D"/>
    <w:rsid w:val="00AD6FC6"/>
    <w:rsid w:val="00AE1933"/>
    <w:rsid w:val="00AE480D"/>
    <w:rsid w:val="00AF217B"/>
    <w:rsid w:val="00B14310"/>
    <w:rsid w:val="00B52C00"/>
    <w:rsid w:val="00B55C84"/>
    <w:rsid w:val="00B6798B"/>
    <w:rsid w:val="00B85430"/>
    <w:rsid w:val="00BB7445"/>
    <w:rsid w:val="00BD0103"/>
    <w:rsid w:val="00BD7C02"/>
    <w:rsid w:val="00BE0662"/>
    <w:rsid w:val="00C168E5"/>
    <w:rsid w:val="00C2712E"/>
    <w:rsid w:val="00C5302D"/>
    <w:rsid w:val="00C63186"/>
    <w:rsid w:val="00C7498B"/>
    <w:rsid w:val="00CC4179"/>
    <w:rsid w:val="00CE3528"/>
    <w:rsid w:val="00CF7B31"/>
    <w:rsid w:val="00D038CD"/>
    <w:rsid w:val="00D12FDD"/>
    <w:rsid w:val="00D172E5"/>
    <w:rsid w:val="00D3111C"/>
    <w:rsid w:val="00D346BD"/>
    <w:rsid w:val="00D6094F"/>
    <w:rsid w:val="00D92AFE"/>
    <w:rsid w:val="00DA4C39"/>
    <w:rsid w:val="00DB2050"/>
    <w:rsid w:val="00DB6FEC"/>
    <w:rsid w:val="00DF0B95"/>
    <w:rsid w:val="00E26870"/>
    <w:rsid w:val="00E6415D"/>
    <w:rsid w:val="00E761DD"/>
    <w:rsid w:val="00E85C19"/>
    <w:rsid w:val="00EB3878"/>
    <w:rsid w:val="00EB39FC"/>
    <w:rsid w:val="00ED4396"/>
    <w:rsid w:val="00EF72EA"/>
    <w:rsid w:val="00F04F0A"/>
    <w:rsid w:val="00F07802"/>
    <w:rsid w:val="00F10DFB"/>
    <w:rsid w:val="00F17714"/>
    <w:rsid w:val="00F214AF"/>
    <w:rsid w:val="00F329A1"/>
    <w:rsid w:val="00F406BF"/>
    <w:rsid w:val="00F54940"/>
    <w:rsid w:val="00F7309D"/>
    <w:rsid w:val="00F91AF2"/>
    <w:rsid w:val="00FA3A8C"/>
    <w:rsid w:val="00FB3C92"/>
    <w:rsid w:val="00FC4F4E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425F"/>
  <w15:chartTrackingRefBased/>
  <w15:docId w15:val="{48237C47-E0A4-4090-AF33-844F90EB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98B"/>
    <w:pPr>
      <w:spacing w:before="40" w:after="40"/>
      <w:jc w:val="both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5FC1"/>
    <w:pPr>
      <w:ind w:left="720"/>
      <w:contextualSpacing/>
    </w:pPr>
  </w:style>
  <w:style w:type="paragraph" w:styleId="Rvision">
    <w:name w:val="Revision"/>
    <w:hidden/>
    <w:uiPriority w:val="99"/>
    <w:semiHidden/>
    <w:rsid w:val="00F214AF"/>
    <w:pPr>
      <w:spacing w:after="0" w:line="240" w:lineRule="auto"/>
    </w:pPr>
    <w:rPr>
      <w:lang w:val="en-GB"/>
    </w:rPr>
  </w:style>
  <w:style w:type="paragraph" w:styleId="En-tte">
    <w:name w:val="header"/>
    <w:basedOn w:val="Normal"/>
    <w:link w:val="En-tteCar"/>
    <w:uiPriority w:val="99"/>
    <w:unhideWhenUsed/>
    <w:rsid w:val="007B75A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75A8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7B75A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75A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DEMANGE</dc:creator>
  <cp:keywords/>
  <dc:description/>
  <cp:lastModifiedBy>Candice BOUDET</cp:lastModifiedBy>
  <cp:revision>3</cp:revision>
  <dcterms:created xsi:type="dcterms:W3CDTF">2022-12-19T21:18:00Z</dcterms:created>
  <dcterms:modified xsi:type="dcterms:W3CDTF">2022-12-19T21:31:00Z</dcterms:modified>
</cp:coreProperties>
</file>